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6C" w:rsidRPr="0048516C" w:rsidRDefault="000615B4" w:rsidP="0048516C">
      <w:pPr>
        <w:pStyle w:val="10"/>
        <w:shd w:val="clear" w:color="auto" w:fill="auto"/>
        <w:spacing w:after="0" w:line="240" w:lineRule="auto"/>
        <w:ind w:firstLine="709"/>
      </w:pPr>
      <w:bookmarkStart w:id="0" w:name="bookmark1"/>
      <w:r w:rsidRPr="0048516C">
        <w:t>РГБУ «ДОМ-ИНТЕРНАТ ОБЩЕГО ТИПА</w:t>
      </w:r>
    </w:p>
    <w:p w:rsidR="00765A74" w:rsidRPr="0048516C" w:rsidRDefault="000615B4" w:rsidP="0048516C">
      <w:pPr>
        <w:pStyle w:val="10"/>
        <w:shd w:val="clear" w:color="auto" w:fill="auto"/>
        <w:spacing w:after="0" w:line="240" w:lineRule="auto"/>
        <w:ind w:firstLine="709"/>
      </w:pPr>
      <w:r w:rsidRPr="0048516C">
        <w:t>ДЛЯ ПРЕСТАРЕЛЫХ И ИНВАЛИДОВ»</w:t>
      </w:r>
      <w:bookmarkEnd w:id="0"/>
    </w:p>
    <w:p w:rsidR="00765A74" w:rsidRPr="0048516C" w:rsidRDefault="000615B4" w:rsidP="0048516C">
      <w:pPr>
        <w:pStyle w:val="10"/>
        <w:shd w:val="clear" w:color="auto" w:fill="auto"/>
        <w:spacing w:after="0" w:line="240" w:lineRule="auto"/>
        <w:ind w:firstLine="709"/>
      </w:pPr>
      <w:bookmarkStart w:id="1" w:name="bookmark2"/>
      <w:r w:rsidRPr="0048516C">
        <w:rPr>
          <w:rStyle w:val="14pt"/>
          <w:b/>
          <w:bCs/>
          <w:spacing w:val="0"/>
        </w:rPr>
        <w:t>ПРИКАЗ</w:t>
      </w:r>
      <w:bookmarkEnd w:id="1"/>
    </w:p>
    <w:p w:rsidR="0048516C" w:rsidRPr="0048516C" w:rsidRDefault="0048516C" w:rsidP="0048516C">
      <w:pPr>
        <w:pStyle w:val="10"/>
        <w:shd w:val="clear" w:color="auto" w:fill="auto"/>
        <w:spacing w:after="0" w:line="240" w:lineRule="auto"/>
        <w:ind w:firstLine="709"/>
      </w:pPr>
      <w:bookmarkStart w:id="2" w:name="bookmark3"/>
    </w:p>
    <w:p w:rsidR="00765A74" w:rsidRPr="0048516C" w:rsidRDefault="000615B4" w:rsidP="0048516C">
      <w:pPr>
        <w:pStyle w:val="10"/>
        <w:shd w:val="clear" w:color="auto" w:fill="auto"/>
        <w:spacing w:after="0" w:line="240" w:lineRule="auto"/>
        <w:ind w:firstLine="709"/>
      </w:pPr>
      <w:r w:rsidRPr="0048516C">
        <w:t>№53</w:t>
      </w:r>
      <w:bookmarkEnd w:id="2"/>
    </w:p>
    <w:p w:rsidR="00765A74" w:rsidRPr="0048516C" w:rsidRDefault="000615B4" w:rsidP="0048516C">
      <w:pPr>
        <w:pStyle w:val="30"/>
        <w:shd w:val="clear" w:color="auto" w:fill="auto"/>
        <w:spacing w:before="0" w:after="0" w:line="240" w:lineRule="auto"/>
        <w:ind w:firstLine="709"/>
      </w:pPr>
      <w:r w:rsidRPr="0048516C">
        <w:t>по основной деятельности</w:t>
      </w:r>
    </w:p>
    <w:p w:rsidR="0048516C" w:rsidRPr="0048516C" w:rsidRDefault="0048516C" w:rsidP="0048516C">
      <w:pPr>
        <w:pStyle w:val="30"/>
        <w:shd w:val="clear" w:color="auto" w:fill="auto"/>
        <w:spacing w:before="0" w:after="0" w:line="240" w:lineRule="auto"/>
        <w:ind w:firstLine="709"/>
      </w:pPr>
    </w:p>
    <w:p w:rsidR="00765A74" w:rsidRPr="0048516C" w:rsidRDefault="000615B4" w:rsidP="0048516C">
      <w:pPr>
        <w:pStyle w:val="10"/>
        <w:shd w:val="clear" w:color="auto" w:fill="auto"/>
        <w:tabs>
          <w:tab w:val="left" w:pos="8213"/>
        </w:tabs>
        <w:spacing w:after="0" w:line="240" w:lineRule="auto"/>
        <w:jc w:val="both"/>
      </w:pPr>
      <w:bookmarkStart w:id="3" w:name="bookmark4"/>
      <w:r w:rsidRPr="0048516C">
        <w:t>«02»апреля 2019 г.</w:t>
      </w:r>
      <w:r w:rsidRPr="0048516C">
        <w:tab/>
        <w:t>г. Черкесск</w:t>
      </w:r>
      <w:bookmarkEnd w:id="3"/>
    </w:p>
    <w:p w:rsidR="0048516C" w:rsidRPr="0048516C" w:rsidRDefault="0048516C" w:rsidP="0048516C">
      <w:pPr>
        <w:pStyle w:val="10"/>
        <w:shd w:val="clear" w:color="auto" w:fill="auto"/>
        <w:tabs>
          <w:tab w:val="left" w:pos="8213"/>
        </w:tabs>
        <w:spacing w:after="0" w:line="240" w:lineRule="auto"/>
        <w:jc w:val="both"/>
      </w:pPr>
    </w:p>
    <w:p w:rsidR="00765A74" w:rsidRPr="0048516C" w:rsidRDefault="000615B4" w:rsidP="0048516C">
      <w:pPr>
        <w:pStyle w:val="10"/>
        <w:shd w:val="clear" w:color="auto" w:fill="auto"/>
        <w:spacing w:after="0" w:line="240" w:lineRule="auto"/>
        <w:jc w:val="both"/>
        <w:rPr>
          <w:b w:val="0"/>
        </w:rPr>
      </w:pPr>
      <w:bookmarkStart w:id="4" w:name="bookmark5"/>
      <w:r w:rsidRPr="0048516C">
        <w:rPr>
          <w:b w:val="0"/>
        </w:rPr>
        <w:t>Об ответственных лицах</w:t>
      </w:r>
      <w:bookmarkEnd w:id="4"/>
    </w:p>
    <w:p w:rsidR="0048516C" w:rsidRPr="0048516C" w:rsidRDefault="0048516C" w:rsidP="0048516C">
      <w:pPr>
        <w:pStyle w:val="10"/>
        <w:shd w:val="clear" w:color="auto" w:fill="auto"/>
        <w:spacing w:after="0" w:line="240" w:lineRule="auto"/>
        <w:jc w:val="both"/>
        <w:rPr>
          <w:b w:val="0"/>
        </w:rPr>
      </w:pPr>
    </w:p>
    <w:p w:rsidR="00765A74" w:rsidRDefault="000615B4" w:rsidP="0048516C">
      <w:pPr>
        <w:pStyle w:val="20"/>
        <w:shd w:val="clear" w:color="auto" w:fill="auto"/>
        <w:spacing w:after="0" w:line="240" w:lineRule="auto"/>
        <w:ind w:firstLine="709"/>
      </w:pPr>
      <w:r w:rsidRPr="0048516C">
        <w:t xml:space="preserve">В соответствии с Федеральным законом от 25.12.2008г. № 273-ФЗ «О противодействии коррупции», Законом Карачаево-Черкесской Республики от 13.03.2009г. № 1-РЗ «Об отдельных вопросах по противодействию коррупции в Карачаево-Черкесской Республике», Указом Главы Карачаево-Черкесской Республики от 28.04.2012г. № 64 «О мерах по реализации в </w:t>
      </w:r>
      <w:proofErr w:type="spellStart"/>
      <w:proofErr w:type="gramStart"/>
      <w:r w:rsidRPr="0048516C">
        <w:t>Карачаево</w:t>
      </w:r>
      <w:proofErr w:type="spellEnd"/>
      <w:r w:rsidRPr="0048516C">
        <w:t>- Черкесской</w:t>
      </w:r>
      <w:proofErr w:type="gramEnd"/>
      <w:r w:rsidRPr="0048516C">
        <w:t xml:space="preserve"> Республике Указа Президента Российской Федерации от 13.03.2012г. № 297 «О Национальном плане противодействия коррупции на 2012-2013 годы и внесений изменений в некоторые акты Президента Российской Федерации по вопросам противодействия коррупции»</w:t>
      </w:r>
    </w:p>
    <w:p w:rsidR="0048516C" w:rsidRPr="0048516C" w:rsidRDefault="0048516C" w:rsidP="0048516C">
      <w:pPr>
        <w:pStyle w:val="20"/>
        <w:shd w:val="clear" w:color="auto" w:fill="auto"/>
        <w:spacing w:after="0" w:line="240" w:lineRule="auto"/>
        <w:ind w:firstLine="709"/>
      </w:pPr>
    </w:p>
    <w:p w:rsidR="00765A74" w:rsidRPr="0048516C" w:rsidRDefault="000615B4" w:rsidP="0048516C">
      <w:pPr>
        <w:pStyle w:val="10"/>
        <w:shd w:val="clear" w:color="auto" w:fill="auto"/>
        <w:spacing w:after="0" w:line="240" w:lineRule="auto"/>
        <w:ind w:firstLine="709"/>
        <w:jc w:val="both"/>
      </w:pPr>
      <w:bookmarkStart w:id="5" w:name="bookmark6"/>
      <w:r w:rsidRPr="0048516C">
        <w:t>ПРИКАЗЫВАЮ:</w:t>
      </w:r>
      <w:bookmarkEnd w:id="5"/>
    </w:p>
    <w:p w:rsidR="0048516C" w:rsidRPr="0048516C" w:rsidRDefault="0048516C" w:rsidP="0048516C">
      <w:pPr>
        <w:pStyle w:val="10"/>
        <w:shd w:val="clear" w:color="auto" w:fill="auto"/>
        <w:spacing w:after="0" w:line="240" w:lineRule="auto"/>
        <w:ind w:firstLine="709"/>
        <w:jc w:val="both"/>
        <w:rPr>
          <w:b w:val="0"/>
        </w:rPr>
      </w:pPr>
    </w:p>
    <w:p w:rsidR="00765A74" w:rsidRPr="0048516C" w:rsidRDefault="0060549C" w:rsidP="0060549C">
      <w:pPr>
        <w:pStyle w:val="20"/>
        <w:shd w:val="clear" w:color="auto" w:fill="auto"/>
        <w:spacing w:after="0" w:line="240" w:lineRule="auto"/>
      </w:pPr>
      <w:r>
        <w:t>1. </w:t>
      </w:r>
      <w:r w:rsidR="000615B4" w:rsidRPr="0048516C">
        <w:t>Назначить ответственным лицом за работу по профилактике коррупционных и иных правонарушений в РГБУ «Дом-интернат общего типа для престарелых и инвалидов»:</w:t>
      </w:r>
    </w:p>
    <w:p w:rsidR="00765A74" w:rsidRPr="0048516C" w:rsidRDefault="000615B4" w:rsidP="0048516C">
      <w:pPr>
        <w:pStyle w:val="20"/>
        <w:shd w:val="clear" w:color="auto" w:fill="auto"/>
        <w:spacing w:after="0" w:line="240" w:lineRule="auto"/>
        <w:ind w:firstLine="709"/>
      </w:pPr>
      <w:r w:rsidRPr="0048516C">
        <w:t>- Федоровскую Елену Игоревну - делопроизводителя.</w:t>
      </w:r>
    </w:p>
    <w:p w:rsidR="00765A74" w:rsidRDefault="000615B4" w:rsidP="0060549C">
      <w:pPr>
        <w:pStyle w:val="20"/>
        <w:shd w:val="clear" w:color="auto" w:fill="auto"/>
        <w:spacing w:after="0" w:line="240" w:lineRule="auto"/>
      </w:pPr>
      <w:r w:rsidRPr="0048516C">
        <w:t xml:space="preserve">2. </w:t>
      </w:r>
      <w:proofErr w:type="gramStart"/>
      <w:r w:rsidRPr="0048516C">
        <w:t>Контроль за</w:t>
      </w:r>
      <w:proofErr w:type="gramEnd"/>
      <w:r w:rsidRPr="0048516C">
        <w:t xml:space="preserve"> выполнением настоящего приказа оставляю за собой.</w:t>
      </w:r>
    </w:p>
    <w:p w:rsidR="0060549C" w:rsidRDefault="0060549C" w:rsidP="0048516C">
      <w:pPr>
        <w:pStyle w:val="20"/>
        <w:shd w:val="clear" w:color="auto" w:fill="auto"/>
        <w:spacing w:after="0" w:line="240" w:lineRule="auto"/>
        <w:ind w:firstLine="709"/>
      </w:pPr>
    </w:p>
    <w:p w:rsidR="0060549C" w:rsidRDefault="0060549C" w:rsidP="0048516C">
      <w:pPr>
        <w:pStyle w:val="20"/>
        <w:shd w:val="clear" w:color="auto" w:fill="auto"/>
        <w:spacing w:after="0" w:line="240" w:lineRule="auto"/>
        <w:ind w:firstLine="709"/>
      </w:pPr>
    </w:p>
    <w:p w:rsidR="000D5C03" w:rsidRDefault="000D5C03" w:rsidP="0048516C">
      <w:pPr>
        <w:pStyle w:val="20"/>
        <w:shd w:val="clear" w:color="auto" w:fill="auto"/>
        <w:spacing w:after="0" w:line="240" w:lineRule="auto"/>
        <w:ind w:firstLine="709"/>
      </w:pPr>
    </w:p>
    <w:p w:rsidR="0060549C" w:rsidRDefault="0060549C" w:rsidP="0060549C">
      <w:pPr>
        <w:pStyle w:val="20"/>
        <w:shd w:val="clear" w:color="auto" w:fill="auto"/>
        <w:spacing w:after="0" w:line="240" w:lineRule="auto"/>
      </w:pPr>
      <w:r w:rsidRPr="0060549C">
        <w:rPr>
          <w:b/>
        </w:rPr>
        <w:t>Директор</w:t>
      </w:r>
      <w:r>
        <w:t xml:space="preserve">                                                                                                    </w:t>
      </w:r>
      <w:proofErr w:type="spellStart"/>
      <w:r>
        <w:t>Кейлина</w:t>
      </w:r>
      <w:proofErr w:type="spellEnd"/>
      <w:r>
        <w:t> С.В.</w:t>
      </w:r>
    </w:p>
    <w:p w:rsidR="0060549C" w:rsidRDefault="0060549C" w:rsidP="0048516C">
      <w:pPr>
        <w:pStyle w:val="20"/>
        <w:shd w:val="clear" w:color="auto" w:fill="auto"/>
        <w:spacing w:after="0" w:line="240" w:lineRule="auto"/>
        <w:ind w:firstLine="709"/>
      </w:pPr>
    </w:p>
    <w:p w:rsidR="0060549C" w:rsidRDefault="0060549C" w:rsidP="0048516C">
      <w:pPr>
        <w:pStyle w:val="20"/>
        <w:shd w:val="clear" w:color="auto" w:fill="auto"/>
        <w:spacing w:after="0" w:line="240" w:lineRule="auto"/>
        <w:ind w:firstLine="709"/>
      </w:pPr>
    </w:p>
    <w:p w:rsidR="0060549C" w:rsidRPr="0060549C" w:rsidRDefault="0060549C" w:rsidP="0060549C">
      <w:pPr>
        <w:pStyle w:val="20"/>
        <w:shd w:val="clear" w:color="auto" w:fill="auto"/>
        <w:spacing w:after="0" w:line="240" w:lineRule="auto"/>
        <w:rPr>
          <w:b/>
        </w:rPr>
      </w:pPr>
      <w:r w:rsidRPr="0060549C">
        <w:rPr>
          <w:b/>
        </w:rPr>
        <w:t>Подготовил:</w:t>
      </w:r>
    </w:p>
    <w:p w:rsidR="0060549C" w:rsidRDefault="0060549C" w:rsidP="0060549C">
      <w:pPr>
        <w:pStyle w:val="20"/>
        <w:shd w:val="clear" w:color="auto" w:fill="auto"/>
        <w:spacing w:after="0" w:line="240" w:lineRule="auto"/>
      </w:pPr>
      <w:r>
        <w:t>И.О. специалиста по персоналу                                                           Поваляева О.П.</w:t>
      </w:r>
    </w:p>
    <w:p w:rsidR="0060549C" w:rsidRDefault="0060549C" w:rsidP="0048516C">
      <w:pPr>
        <w:pStyle w:val="20"/>
        <w:shd w:val="clear" w:color="auto" w:fill="auto"/>
        <w:spacing w:after="0" w:line="240" w:lineRule="auto"/>
        <w:ind w:firstLine="709"/>
      </w:pPr>
    </w:p>
    <w:p w:rsidR="000D5C03" w:rsidRDefault="000D5C03" w:rsidP="0048516C">
      <w:pPr>
        <w:pStyle w:val="20"/>
        <w:shd w:val="clear" w:color="auto" w:fill="auto"/>
        <w:spacing w:after="0" w:line="240" w:lineRule="auto"/>
        <w:ind w:firstLine="709"/>
      </w:pPr>
    </w:p>
    <w:p w:rsidR="0060549C" w:rsidRDefault="0060549C" w:rsidP="0048516C">
      <w:pPr>
        <w:pStyle w:val="20"/>
        <w:shd w:val="clear" w:color="auto" w:fill="auto"/>
        <w:spacing w:after="0" w:line="240" w:lineRule="auto"/>
        <w:ind w:firstLine="709"/>
      </w:pPr>
    </w:p>
    <w:p w:rsidR="0060549C" w:rsidRPr="0060549C" w:rsidRDefault="0060549C" w:rsidP="0060549C">
      <w:pPr>
        <w:pStyle w:val="20"/>
        <w:shd w:val="clear" w:color="auto" w:fill="auto"/>
        <w:spacing w:after="0" w:line="240" w:lineRule="auto"/>
        <w:rPr>
          <w:b/>
        </w:rPr>
      </w:pPr>
      <w:r w:rsidRPr="0060549C">
        <w:rPr>
          <w:b/>
        </w:rPr>
        <w:t xml:space="preserve">С приказом </w:t>
      </w:r>
      <w:proofErr w:type="gramStart"/>
      <w:r w:rsidRPr="0060549C">
        <w:rPr>
          <w:b/>
        </w:rPr>
        <w:t>ознакомлена</w:t>
      </w:r>
      <w:proofErr w:type="gramEnd"/>
      <w:r w:rsidRPr="0060549C">
        <w:rPr>
          <w:b/>
        </w:rPr>
        <w:t>:</w:t>
      </w:r>
    </w:p>
    <w:p w:rsidR="000D5C03" w:rsidRDefault="000D5C03" w:rsidP="0060549C">
      <w:pPr>
        <w:pStyle w:val="20"/>
        <w:shd w:val="clear" w:color="auto" w:fill="auto"/>
        <w:spacing w:after="0" w:line="240" w:lineRule="auto"/>
      </w:pPr>
    </w:p>
    <w:p w:rsidR="0060549C" w:rsidRDefault="0060549C" w:rsidP="0060549C">
      <w:pPr>
        <w:pStyle w:val="20"/>
        <w:shd w:val="clear" w:color="auto" w:fill="auto"/>
        <w:spacing w:after="0" w:line="240" w:lineRule="auto"/>
      </w:pPr>
      <w:r>
        <w:t>Федоровская Е.И. _________________ «___»_____________2019 г.</w:t>
      </w:r>
    </w:p>
    <w:p w:rsidR="0060549C" w:rsidRDefault="0060549C" w:rsidP="0048516C">
      <w:pPr>
        <w:pStyle w:val="20"/>
        <w:shd w:val="clear" w:color="auto" w:fill="auto"/>
        <w:spacing w:after="0" w:line="240" w:lineRule="auto"/>
        <w:ind w:firstLine="709"/>
      </w:pPr>
    </w:p>
    <w:p w:rsidR="0060549C" w:rsidRDefault="0060549C" w:rsidP="0048516C">
      <w:pPr>
        <w:pStyle w:val="20"/>
        <w:shd w:val="clear" w:color="auto" w:fill="auto"/>
        <w:spacing w:after="0" w:line="240" w:lineRule="auto"/>
        <w:ind w:firstLine="709"/>
      </w:pPr>
    </w:p>
    <w:p w:rsidR="0060549C" w:rsidRPr="0060549C" w:rsidRDefault="0060549C" w:rsidP="0060549C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экз. ОК, информационный щит</w:t>
      </w:r>
    </w:p>
    <w:sectPr w:rsidR="0060549C" w:rsidRPr="0060549C" w:rsidSect="00765A74">
      <w:pgSz w:w="11900" w:h="16840"/>
      <w:pgMar w:top="1145" w:right="757" w:bottom="1111" w:left="14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1C" w:rsidRDefault="0089441C" w:rsidP="00765A74">
      <w:r>
        <w:separator/>
      </w:r>
    </w:p>
  </w:endnote>
  <w:endnote w:type="continuationSeparator" w:id="0">
    <w:p w:rsidR="0089441C" w:rsidRDefault="0089441C" w:rsidP="0076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1C" w:rsidRDefault="0089441C"/>
  </w:footnote>
  <w:footnote w:type="continuationSeparator" w:id="0">
    <w:p w:rsidR="0089441C" w:rsidRDefault="0089441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65A74"/>
    <w:rsid w:val="000615B4"/>
    <w:rsid w:val="000D5C03"/>
    <w:rsid w:val="0048516C"/>
    <w:rsid w:val="0060549C"/>
    <w:rsid w:val="00765A74"/>
    <w:rsid w:val="007B68E5"/>
    <w:rsid w:val="0089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A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A7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765A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sid w:val="00765A74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65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65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765A7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65A74"/>
    <w:pPr>
      <w:shd w:val="clear" w:color="auto" w:fill="FFFFFF"/>
      <w:spacing w:after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5A74"/>
    <w:pPr>
      <w:shd w:val="clear" w:color="auto" w:fill="FFFFFF"/>
      <w:spacing w:after="36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765A7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765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65A7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65A7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2019-06-26T09:43:00Z</dcterms:created>
  <dcterms:modified xsi:type="dcterms:W3CDTF">2019-07-03T10:04:00Z</dcterms:modified>
</cp:coreProperties>
</file>